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5CC23" w14:textId="77777777" w:rsidR="00712964" w:rsidRPr="005B2D02" w:rsidRDefault="00712964" w:rsidP="00712964">
      <w:pPr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ÖREB-Kataster</w:t>
      </w:r>
    </w:p>
    <w:p w14:paraId="1EF550CE" w14:textId="77777777" w:rsidR="00712964" w:rsidRDefault="00712964" w:rsidP="00712964">
      <w:pPr>
        <w:rPr>
          <w:rFonts w:cs="Arial"/>
        </w:rPr>
      </w:pPr>
    </w:p>
    <w:p w14:paraId="467FF1F9" w14:textId="77777777" w:rsidR="00542DDE" w:rsidRDefault="00C626A3" w:rsidP="00C626A3">
      <w:r>
        <w:t>Befindet sich ein Grundstück in einer Grundwasserschutzzone? Ist ein Grundstück mit Altlasten belastet?</w:t>
      </w:r>
    </w:p>
    <w:p w14:paraId="0DCB9726" w14:textId="399C9153" w:rsidR="00C626A3" w:rsidRDefault="00C626A3" w:rsidP="00C626A3">
      <w:r>
        <w:t>Welche Lärmschutzmassnahmen müssen ergriffen werden? Welche Baulinien gelten?</w:t>
      </w:r>
    </w:p>
    <w:p w14:paraId="56724ED1" w14:textId="77777777" w:rsidR="00A9275F" w:rsidRDefault="00A9275F" w:rsidP="00C626A3"/>
    <w:p w14:paraId="7A4682BC" w14:textId="0E227579" w:rsidR="00712964" w:rsidRDefault="007548DE" w:rsidP="00712964">
      <w:pPr>
        <w:rPr>
          <w:rFonts w:cs="Arial"/>
        </w:rPr>
      </w:pPr>
      <w:r>
        <w:rPr>
          <w:rFonts w:cs="Arial"/>
        </w:rPr>
        <w:t xml:space="preserve">Die Antwort darauf liefert der Kataster der öffentlich-rechtlichen Eigentumsbeschränkungen (ÖREB-Kataster). </w:t>
      </w:r>
      <w:r w:rsidR="00712964">
        <w:rPr>
          <w:rFonts w:cs="Arial"/>
        </w:rPr>
        <w:t xml:space="preserve">Wer in der Schweiz Land besitzt, kann dieses nicht beliebig nutzen. Er muss sich an die Rahmenbedingungen halten, die ihm Gesetzgeber und Behörden vorschreiben. </w:t>
      </w:r>
      <w:r w:rsidR="00712964" w:rsidRPr="001C13D4">
        <w:rPr>
          <w:rFonts w:cs="Arial"/>
        </w:rPr>
        <w:t xml:space="preserve">Der </w:t>
      </w:r>
      <w:r>
        <w:rPr>
          <w:rFonts w:cs="Arial"/>
        </w:rPr>
        <w:t>ÖREB-</w:t>
      </w:r>
      <w:r w:rsidR="00712964" w:rsidRPr="001C13D4">
        <w:rPr>
          <w:rFonts w:cs="Arial"/>
        </w:rPr>
        <w:t xml:space="preserve">Kataster führt die wichtigsten Beschränkungen auf, die aufgrund gesetzlicher Bestimmungen und behördlicher Erlasse auf ein Grundstück wirken (z.B. Bauzonen). Somit ergänzt der ÖREB-Kataster das Grundbuch, das die privatrechtlichen Einschränkungen enthält. Mit dem ÖREB-Kataster werden Eigentumsbeschränkungen zentral, offiziell und zuverlässig dargestellt. </w:t>
      </w:r>
    </w:p>
    <w:p w14:paraId="7E126C31" w14:textId="77777777" w:rsidR="00712964" w:rsidRDefault="00712964" w:rsidP="00712964">
      <w:pPr>
        <w:rPr>
          <w:rFonts w:cs="Arial"/>
        </w:rPr>
      </w:pPr>
    </w:p>
    <w:p w14:paraId="23CD846C" w14:textId="77777777" w:rsidR="00712964" w:rsidRDefault="00712964" w:rsidP="00712964">
      <w:pPr>
        <w:rPr>
          <w:rFonts w:cs="Arial"/>
        </w:rPr>
      </w:pPr>
      <w:r>
        <w:rPr>
          <w:rFonts w:cs="Arial"/>
        </w:rPr>
        <w:t xml:space="preserve">Seit dem </w:t>
      </w:r>
      <w:proofErr w:type="spellStart"/>
      <w:r w:rsidRPr="008F6D13">
        <w:rPr>
          <w:rFonts w:cs="Arial"/>
          <w:highlight w:val="yellow"/>
        </w:rPr>
        <w:t>xx.</w:t>
      </w:r>
      <w:proofErr w:type="gramStart"/>
      <w:r w:rsidRPr="008F6D13">
        <w:rPr>
          <w:rFonts w:cs="Arial"/>
          <w:highlight w:val="yellow"/>
        </w:rPr>
        <w:t>xx.xxxx</w:t>
      </w:r>
      <w:proofErr w:type="spellEnd"/>
      <w:proofErr w:type="gramEnd"/>
      <w:r>
        <w:rPr>
          <w:rFonts w:cs="Arial"/>
        </w:rPr>
        <w:t xml:space="preserve"> ist die Gemeinde </w:t>
      </w:r>
      <w:r w:rsidRPr="008F6D13">
        <w:rPr>
          <w:rFonts w:cs="Arial"/>
          <w:highlight w:val="yellow"/>
        </w:rPr>
        <w:t>xx</w:t>
      </w:r>
      <w:r>
        <w:rPr>
          <w:rFonts w:cs="Arial"/>
        </w:rPr>
        <w:t xml:space="preserve"> öffentlich im ÖREB-Kataster aufgeschaltet.</w:t>
      </w:r>
    </w:p>
    <w:p w14:paraId="1E5DD703" w14:textId="77777777" w:rsidR="00712964" w:rsidRDefault="00712964" w:rsidP="00712964">
      <w:pPr>
        <w:rPr>
          <w:rFonts w:cs="Arial"/>
        </w:rPr>
      </w:pPr>
    </w:p>
    <w:p w14:paraId="110E5546" w14:textId="6948C07B" w:rsidR="00712964" w:rsidRDefault="00712964" w:rsidP="00712964">
      <w:pPr>
        <w:rPr>
          <w:rFonts w:cs="Arial"/>
        </w:rPr>
      </w:pPr>
      <w:r>
        <w:rPr>
          <w:rFonts w:cs="Arial"/>
        </w:rPr>
        <w:t xml:space="preserve">Der ÖREB-Kataster kann über das </w:t>
      </w:r>
      <w:hyperlink r:id="rId9" w:history="1">
        <w:r w:rsidRPr="008F6D13">
          <w:rPr>
            <w:rStyle w:val="Hyperlink"/>
            <w:rFonts w:cs="Arial"/>
          </w:rPr>
          <w:t>Geoportal des Kantons Bern</w:t>
        </w:r>
      </w:hyperlink>
      <w:r>
        <w:rPr>
          <w:rFonts w:cs="Arial"/>
        </w:rPr>
        <w:t xml:space="preserve"> eingesehen werden. </w:t>
      </w:r>
      <w:r w:rsidR="00843AAD">
        <w:rPr>
          <w:rFonts w:cs="Arial"/>
        </w:rPr>
        <w:t xml:space="preserve">Informationen zum Gebrauch und zur Nutzung des ÖREB-Kataster können dem </w:t>
      </w:r>
      <w:hyperlink r:id="rId10" w:history="1">
        <w:r w:rsidR="00843AAD" w:rsidRPr="00AE0720">
          <w:rPr>
            <w:rStyle w:val="Hyperlink"/>
            <w:rFonts w:cs="Arial"/>
          </w:rPr>
          <w:t>Fl</w:t>
        </w:r>
        <w:bookmarkStart w:id="0" w:name="_GoBack"/>
        <w:bookmarkEnd w:id="0"/>
        <w:r w:rsidR="00843AAD" w:rsidRPr="00AE0720">
          <w:rPr>
            <w:rStyle w:val="Hyperlink"/>
            <w:rFonts w:cs="Arial"/>
          </w:rPr>
          <w:t>y</w:t>
        </w:r>
        <w:r w:rsidR="00843AAD" w:rsidRPr="00AE0720">
          <w:rPr>
            <w:rStyle w:val="Hyperlink"/>
            <w:rFonts w:cs="Arial"/>
          </w:rPr>
          <w:t>er</w:t>
        </w:r>
      </w:hyperlink>
      <w:r w:rsidR="00843AAD">
        <w:rPr>
          <w:rFonts w:cs="Arial"/>
        </w:rPr>
        <w:t xml:space="preserve"> oder dem </w:t>
      </w:r>
      <w:hyperlink r:id="rId11" w:history="1">
        <w:r w:rsidR="00843AAD" w:rsidRPr="00AE0720">
          <w:rPr>
            <w:rStyle w:val="Hyperlink"/>
            <w:rFonts w:cs="Arial"/>
          </w:rPr>
          <w:t>Video</w:t>
        </w:r>
      </w:hyperlink>
      <w:r w:rsidR="00843AAD">
        <w:rPr>
          <w:rFonts w:cs="Arial"/>
        </w:rPr>
        <w:t xml:space="preserve"> entnommen werden. </w:t>
      </w:r>
    </w:p>
    <w:p w14:paraId="6DEA2755" w14:textId="77777777" w:rsidR="00712964" w:rsidRDefault="00712964" w:rsidP="00712964">
      <w:pPr>
        <w:rPr>
          <w:rFonts w:cs="Arial"/>
        </w:rPr>
      </w:pPr>
    </w:p>
    <w:p w14:paraId="4AF3DDF7" w14:textId="23A1CA76" w:rsidR="00712964" w:rsidRDefault="00D20E18" w:rsidP="00712964">
      <w:pPr>
        <w:rPr>
          <w:rFonts w:cs="Arial"/>
        </w:rPr>
      </w:pPr>
      <w:r>
        <w:rPr>
          <w:rFonts w:cs="Arial"/>
        </w:rPr>
        <w:t>Zusätzliche</w:t>
      </w:r>
      <w:r w:rsidR="007548DE">
        <w:rPr>
          <w:rFonts w:cs="Arial"/>
        </w:rPr>
        <w:t xml:space="preserve"> </w:t>
      </w:r>
      <w:r w:rsidR="00712964">
        <w:rPr>
          <w:rFonts w:cs="Arial"/>
        </w:rPr>
        <w:t xml:space="preserve">Informationen zum ÖREB-Kataster finden Sie auf der </w:t>
      </w:r>
      <w:hyperlink r:id="rId12" w:history="1">
        <w:r w:rsidR="00712964" w:rsidRPr="00CA665B">
          <w:rPr>
            <w:rStyle w:val="Hyperlink"/>
            <w:rFonts w:cs="Arial"/>
          </w:rPr>
          <w:t>Informatio</w:t>
        </w:r>
        <w:r w:rsidR="00712964" w:rsidRPr="00CA665B">
          <w:rPr>
            <w:rStyle w:val="Hyperlink"/>
            <w:rFonts w:cs="Arial"/>
          </w:rPr>
          <w:t>n</w:t>
        </w:r>
        <w:r w:rsidR="00712964" w:rsidRPr="00CA665B">
          <w:rPr>
            <w:rStyle w:val="Hyperlink"/>
            <w:rFonts w:cs="Arial"/>
          </w:rPr>
          <w:t>sseite zum schweizerischen Katasterwesen</w:t>
        </w:r>
      </w:hyperlink>
      <w:r w:rsidR="00712964">
        <w:rPr>
          <w:rFonts w:cs="Arial"/>
        </w:rPr>
        <w:t xml:space="preserve"> des Bundes.</w:t>
      </w:r>
    </w:p>
    <w:p w14:paraId="089730C3" w14:textId="77777777" w:rsidR="00712964" w:rsidRDefault="00712964" w:rsidP="00712964">
      <w:pPr>
        <w:rPr>
          <w:rFonts w:cs="Arial"/>
        </w:rPr>
      </w:pPr>
    </w:p>
    <w:p w14:paraId="2B366F20" w14:textId="77777777" w:rsidR="00B859B1" w:rsidRPr="00BD6C0E" w:rsidRDefault="00B859B1" w:rsidP="00543E87">
      <w:pPr>
        <w:pStyle w:val="BVEStandard"/>
        <w:spacing w:line="240" w:lineRule="auto"/>
      </w:pPr>
    </w:p>
    <w:sectPr w:rsidR="00B859B1" w:rsidRPr="00BD6C0E" w:rsidSect="007D4F49">
      <w:headerReference w:type="default" r:id="rId13"/>
      <w:footerReference w:type="default" r:id="rId14"/>
      <w:pgSz w:w="11906" w:h="16838"/>
      <w:pgMar w:top="1191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0FC1" w14:textId="77777777" w:rsidR="00C75481" w:rsidRDefault="00C75481">
      <w:r>
        <w:separator/>
      </w:r>
    </w:p>
  </w:endnote>
  <w:endnote w:type="continuationSeparator" w:id="0">
    <w:p w14:paraId="151D8476" w14:textId="77777777" w:rsidR="00C75481" w:rsidRDefault="00C7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29C9" w14:textId="016C84A0" w:rsidR="003F665F" w:rsidRDefault="000365D6">
    <w:pPr>
      <w:pStyle w:val="Fuzeile"/>
    </w:pPr>
    <w:proofErr w:type="spellStart"/>
    <w:r>
      <w:t>Dok</w:t>
    </w:r>
    <w:proofErr w:type="spellEnd"/>
    <w:r>
      <w:t>-Nr.</w:t>
    </w:r>
    <w:r w:rsidRPr="000365D6">
      <w:t xml:space="preserve"> 827817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ACD1" w14:textId="77777777" w:rsidR="00C75481" w:rsidRDefault="00C75481">
      <w:r>
        <w:separator/>
      </w:r>
    </w:p>
  </w:footnote>
  <w:footnote w:type="continuationSeparator" w:id="0">
    <w:p w14:paraId="49FE51FD" w14:textId="77777777" w:rsidR="00C75481" w:rsidRDefault="00C7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20"/>
    </w:tblGrid>
    <w:tr w:rsidR="001B3E45" w:rsidRPr="002177D0" w14:paraId="4E000A15" w14:textId="77777777" w:rsidTr="00982CF5">
      <w:tc>
        <w:tcPr>
          <w:tcW w:w="4820" w:type="dxa"/>
        </w:tcPr>
        <w:p w14:paraId="515BEAA2" w14:textId="77777777" w:rsidR="001B3E45" w:rsidRPr="002177D0" w:rsidRDefault="001B3E45" w:rsidP="00982CF5">
          <w:pPr>
            <w:pStyle w:val="Kopfzeile"/>
            <w:rPr>
              <w:rFonts w:cs="Arial"/>
              <w:b/>
              <w:sz w:val="24"/>
            </w:rPr>
          </w:pPr>
          <w:r w:rsidRPr="002177D0">
            <w:rPr>
              <w:rFonts w:cs="Arial"/>
              <w:b/>
              <w:sz w:val="24"/>
            </w:rPr>
            <w:t xml:space="preserve">ÖREB-Katasterinformation im </w:t>
          </w:r>
          <w:proofErr w:type="spellStart"/>
          <w:r w:rsidRPr="002177D0">
            <w:rPr>
              <w:rFonts w:cs="Arial"/>
              <w:b/>
              <w:sz w:val="24"/>
            </w:rPr>
            <w:t>Internet</w:t>
          </w:r>
          <w:r w:rsidR="00A904B4">
            <w:rPr>
              <w:rFonts w:cs="Arial"/>
              <w:b/>
              <w:sz w:val="24"/>
            </w:rPr>
            <w:t>A</w:t>
          </w:r>
          <w:r w:rsidRPr="002177D0">
            <w:rPr>
              <w:rFonts w:cs="Arial"/>
              <w:b/>
              <w:sz w:val="24"/>
            </w:rPr>
            <w:t>uftritt</w:t>
          </w:r>
          <w:proofErr w:type="spellEnd"/>
          <w:r w:rsidRPr="002177D0">
            <w:rPr>
              <w:rFonts w:cs="Arial"/>
              <w:b/>
              <w:sz w:val="24"/>
            </w:rPr>
            <w:t xml:space="preserve"> der Gemeinden</w:t>
          </w:r>
        </w:p>
      </w:tc>
      <w:tc>
        <w:tcPr>
          <w:tcW w:w="4820" w:type="dxa"/>
        </w:tcPr>
        <w:p w14:paraId="4E452743" w14:textId="77777777" w:rsidR="001B3E45" w:rsidRPr="002177D0" w:rsidRDefault="001B3E45" w:rsidP="00982CF5">
          <w:pPr>
            <w:tabs>
              <w:tab w:val="right" w:pos="4678"/>
            </w:tabs>
            <w:rPr>
              <w:rFonts w:cs="Arial"/>
              <w:i/>
              <w:sz w:val="24"/>
            </w:rPr>
          </w:pPr>
          <w:r w:rsidRPr="002177D0">
            <w:rPr>
              <w:rFonts w:cs="Arial"/>
              <w:sz w:val="24"/>
            </w:rPr>
            <w:tab/>
          </w:r>
          <w:r w:rsidRPr="002177D0">
            <w:rPr>
              <w:rFonts w:cs="Arial"/>
              <w:b/>
              <w:sz w:val="24"/>
            </w:rPr>
            <w:t>Vorschlag / Entwurf des Kantons</w:t>
          </w:r>
        </w:p>
      </w:tc>
    </w:tr>
  </w:tbl>
  <w:p w14:paraId="728FB22D" w14:textId="77777777" w:rsidR="00A875DF" w:rsidRPr="00AB2736" w:rsidRDefault="00A875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D7E"/>
    <w:multiLevelType w:val="multilevel"/>
    <w:tmpl w:val="5D4496D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" w15:restartNumberingAfterBreak="0">
    <w:nsid w:val="406814D5"/>
    <w:multiLevelType w:val="multilevel"/>
    <w:tmpl w:val="EEC6CDC8"/>
    <w:styleLink w:val="BVEListeBuchstaben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34312BD"/>
    <w:multiLevelType w:val="multilevel"/>
    <w:tmpl w:val="E668C728"/>
    <w:styleLink w:val="BVEListePunkt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A72002"/>
    <w:multiLevelType w:val="multilevel"/>
    <w:tmpl w:val="147667B0"/>
    <w:styleLink w:val="BVEListeNummern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Source" w:val="&lt;DocProps&gt;&lt;/DocProps&gt;_x000d_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Standard_Arial&quot;  Icon=&quot;3114&quot; Label=&quot;&amp;lt;translate&amp;gt;Style.Standard&amp;lt;/translate&amp;gt;&quot; Command=&quot;StyleApply&quot; Parameter=&quot;BVE_Standard&quot;/&gt;_x000d_&lt;Item Type=&quot;Button&quot; IDName=&quot;Standard_Fett&quot;  Icon=&quot;3114&quot; Label=&quot;&amp;lt;translate&amp;gt;Style.Fett&amp;lt;/translate&amp;gt;&quot; Command=&quot;StyleApply&quot; Parameter=&quot;BVE_Fett&quot;/&gt;_x000d_&lt;Item Type=&quot;Button&quot; IDName=&quot;Standard_Kursiv&quot;  Icon=&quot;3114&quot; Label=&quot;&amp;lt;translate&amp;gt;Style.Kursiv&amp;lt;/translate&amp;gt;&quot; Command=&quot;StyleApply&quot; Parameter=&quot;BVE_Kursiv&quot;/&gt;_x000d_&lt;Item Type=&quot;Button&quot; IDName=&quot;Standard_Unterstrichen&quot;  Icon=&quot;3114&quot; Label=&quot;&amp;lt;translate&amp;gt;Style.Unterstrichen&amp;lt;/translate&amp;gt;&quot; Command=&quot;StyleApply&quot; Parameter=&quot;BVE_Unterstriche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Button&quot; IDName=&quot;Heading5&quot; Icon=&quot;3546&quot; Label=&quot;&amp;lt;translate&amp;gt;Style.Heading5&amp;lt;/translate&amp;gt;&quot; Command=&quot;StyleApply&quot; Parameter=&quot;Überschrift 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BVE_Liste_Punkte&quot;/&gt;_x000d_&lt;Item Type=&quot;Button&quot; IDName=&quot;ListWithNumbers&quot; Icon=&quot;3546&quot; Label=&quot;&amp;lt;translate&amp;gt;Style.ListWithNumbers&amp;lt;/translate&amp;gt;&quot; Command=&quot;StyleApply&quot; Parameter=&quot;BVE_Liste_Nummern&quot;/&gt;_x000d_&lt;Item Type=&quot;Button&quot; IDName=&quot;ListWithLetters&quot; Icon=&quot;3546&quot; Label=&quot;&amp;lt;translate&amp;gt;Style.ListWithLetters&amp;lt;/translate&amp;gt;&quot; Command=&quot;StyleApply&quot; Parameter=&quot;BVE_Liste_Buchstaben&quot;/&gt;_x000d_&lt;/Item&gt;_x000d_&lt;/MenusDef&gt;"/>
    <w:docVar w:name="OawOMS" w:val="&lt;OawOMS&gt;&lt;/OawOMS&gt;_x000d_"/>
    <w:docVar w:name="OawTemplateProperties" w:val="password:=&lt;Semicolon/&gt;MnO`rrvnqc.=;jumpToFirstField:=0;dotReverenceRemove:=0;resizeA4Letter:=0;unpdateDocPropsOnNewOnly:=0;showAllNoteItems:=0;CharCodeChecked:=;CharCodeUnchecked:=;WizardSteps:=0|1;DocumentTitle:=;DisplayName:=&lt;translate&gt;Template.Leer_ohne_Logo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VE_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VE_Standard&quot;/&gt;_x000d_&lt;/TemplPropsStm&gt;"/>
  </w:docVars>
  <w:rsids>
    <w:rsidRoot w:val="00712964"/>
    <w:rsid w:val="0001415C"/>
    <w:rsid w:val="000365D6"/>
    <w:rsid w:val="000E20F7"/>
    <w:rsid w:val="000F258E"/>
    <w:rsid w:val="00124878"/>
    <w:rsid w:val="001B3E45"/>
    <w:rsid w:val="0025538E"/>
    <w:rsid w:val="002956E1"/>
    <w:rsid w:val="003D41FC"/>
    <w:rsid w:val="003F665F"/>
    <w:rsid w:val="00441D74"/>
    <w:rsid w:val="00542DDE"/>
    <w:rsid w:val="00543E87"/>
    <w:rsid w:val="00564C7C"/>
    <w:rsid w:val="00672AB9"/>
    <w:rsid w:val="00687A85"/>
    <w:rsid w:val="00712964"/>
    <w:rsid w:val="007548DE"/>
    <w:rsid w:val="007C7B75"/>
    <w:rsid w:val="007D4F49"/>
    <w:rsid w:val="007F5A4A"/>
    <w:rsid w:val="00801521"/>
    <w:rsid w:val="00843AAD"/>
    <w:rsid w:val="008575D8"/>
    <w:rsid w:val="00882D72"/>
    <w:rsid w:val="00947DBB"/>
    <w:rsid w:val="00982CF5"/>
    <w:rsid w:val="00A2674C"/>
    <w:rsid w:val="00A8058B"/>
    <w:rsid w:val="00A875DF"/>
    <w:rsid w:val="00A904B4"/>
    <w:rsid w:val="00A9275F"/>
    <w:rsid w:val="00AB2736"/>
    <w:rsid w:val="00AE0720"/>
    <w:rsid w:val="00B859B1"/>
    <w:rsid w:val="00BB0BC1"/>
    <w:rsid w:val="00BD6C0E"/>
    <w:rsid w:val="00BE4BD5"/>
    <w:rsid w:val="00C00A25"/>
    <w:rsid w:val="00C52AEC"/>
    <w:rsid w:val="00C6037D"/>
    <w:rsid w:val="00C626A3"/>
    <w:rsid w:val="00C75481"/>
    <w:rsid w:val="00CC6289"/>
    <w:rsid w:val="00D07C06"/>
    <w:rsid w:val="00D20E18"/>
    <w:rsid w:val="00D4790F"/>
    <w:rsid w:val="00D944D7"/>
    <w:rsid w:val="00DB3627"/>
    <w:rsid w:val="00DC55B8"/>
    <w:rsid w:val="00DE7F1F"/>
    <w:rsid w:val="00E2200C"/>
    <w:rsid w:val="00E54B7D"/>
    <w:rsid w:val="00E56CE4"/>
    <w:rsid w:val="00EB4C45"/>
    <w:rsid w:val="00EE1F29"/>
    <w:rsid w:val="00F57E13"/>
    <w:rsid w:val="00F71F89"/>
    <w:rsid w:val="00FA6D7C"/>
    <w:rsid w:val="00FB20C8"/>
    <w:rsid w:val="00FB3B71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501786C7"/>
  <w15:docId w15:val="{11ACFCF2-6EA5-4DC2-873D-691E8E27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964"/>
    <w:rPr>
      <w:rFonts w:ascii="Arial" w:hAnsi="Arial"/>
      <w:sz w:val="22"/>
      <w:szCs w:val="24"/>
    </w:rPr>
  </w:style>
  <w:style w:type="paragraph" w:styleId="berschrift1">
    <w:name w:val="heading 1"/>
    <w:basedOn w:val="BVEFett"/>
    <w:next w:val="BVEStandard"/>
    <w:qFormat/>
    <w:rsid w:val="00D4790F"/>
    <w:pPr>
      <w:keepNext/>
      <w:keepLines/>
      <w:numPr>
        <w:numId w:val="13"/>
      </w:numPr>
      <w:spacing w:after="160"/>
      <w:outlineLvl w:val="0"/>
    </w:pPr>
    <w:rPr>
      <w:kern w:val="28"/>
      <w:szCs w:val="20"/>
      <w:lang w:eastAsia="en-US"/>
    </w:rPr>
  </w:style>
  <w:style w:type="paragraph" w:styleId="berschrift2">
    <w:name w:val="heading 2"/>
    <w:basedOn w:val="berschrift1"/>
    <w:next w:val="BVEStandard"/>
    <w:qFormat/>
    <w:rsid w:val="00D4790F"/>
    <w:pPr>
      <w:numPr>
        <w:ilvl w:val="1"/>
      </w:numPr>
      <w:tabs>
        <w:tab w:val="left" w:pos="284"/>
      </w:tabs>
      <w:spacing w:before="100" w:after="80"/>
      <w:outlineLvl w:val="1"/>
    </w:pPr>
  </w:style>
  <w:style w:type="paragraph" w:styleId="berschrift3">
    <w:name w:val="heading 3"/>
    <w:basedOn w:val="berschrift2"/>
    <w:next w:val="BVEStandard"/>
    <w:qFormat/>
    <w:rsid w:val="00D4790F"/>
    <w:pPr>
      <w:numPr>
        <w:ilvl w:val="2"/>
      </w:numPr>
      <w:spacing w:before="120"/>
      <w:outlineLvl w:val="2"/>
    </w:pPr>
  </w:style>
  <w:style w:type="paragraph" w:styleId="berschrift4">
    <w:name w:val="heading 4"/>
    <w:basedOn w:val="berschrift3"/>
    <w:next w:val="BVEStandard"/>
    <w:qFormat/>
    <w:rsid w:val="00D4790F"/>
    <w:pPr>
      <w:numPr>
        <w:ilvl w:val="3"/>
      </w:numPr>
      <w:outlineLvl w:val="3"/>
    </w:pPr>
  </w:style>
  <w:style w:type="paragraph" w:styleId="berschrift5">
    <w:name w:val="heading 5"/>
    <w:basedOn w:val="berschrift4"/>
    <w:next w:val="BVEStandard"/>
    <w:qFormat/>
    <w:rsid w:val="00D4790F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VEStandard">
    <w:name w:val="BVE_Standard"/>
    <w:basedOn w:val="Standard"/>
    <w:link w:val="BVEStandardZchn"/>
    <w:rsid w:val="00D4790F"/>
    <w:pPr>
      <w:spacing w:line="280" w:lineRule="exact"/>
      <w:contextualSpacing/>
    </w:pPr>
  </w:style>
  <w:style w:type="paragraph" w:customStyle="1" w:styleId="BVEFett">
    <w:name w:val="BVE_Fett"/>
    <w:basedOn w:val="BVEStandard"/>
    <w:next w:val="BVEStandard"/>
    <w:link w:val="BVEFettZchn"/>
    <w:rsid w:val="00D4790F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D4790F"/>
    <w:rPr>
      <w:i/>
    </w:rPr>
  </w:style>
  <w:style w:type="numbering" w:customStyle="1" w:styleId="BVEListeBuchstaben">
    <w:name w:val="BVE_Liste_Buchstaben"/>
    <w:basedOn w:val="KeineListe"/>
    <w:rsid w:val="00801521"/>
    <w:pPr>
      <w:numPr>
        <w:numId w:val="1"/>
      </w:numPr>
    </w:pPr>
  </w:style>
  <w:style w:type="numbering" w:customStyle="1" w:styleId="BVEListeNummern">
    <w:name w:val="BVE_Liste_Nummern"/>
    <w:basedOn w:val="KeineListe"/>
    <w:rsid w:val="00801521"/>
    <w:pPr>
      <w:numPr>
        <w:numId w:val="2"/>
      </w:numPr>
    </w:pPr>
  </w:style>
  <w:style w:type="numbering" w:customStyle="1" w:styleId="BVEListePunkte">
    <w:name w:val="BVE_Liste_Punkte"/>
    <w:basedOn w:val="KeineListe"/>
    <w:rsid w:val="00801521"/>
    <w:pPr>
      <w:numPr>
        <w:numId w:val="3"/>
      </w:numPr>
    </w:pPr>
  </w:style>
  <w:style w:type="paragraph" w:customStyle="1" w:styleId="BVEUnterstrichen">
    <w:name w:val="BVE_Unterstrichen"/>
    <w:basedOn w:val="Standard"/>
    <w:next w:val="BVEStandard"/>
    <w:rsid w:val="00D4790F"/>
    <w:rPr>
      <w:u w:val="single"/>
    </w:rPr>
  </w:style>
  <w:style w:type="paragraph" w:customStyle="1" w:styleId="zoawBlindzeile">
    <w:name w:val="zoawBlindzeile"/>
    <w:basedOn w:val="Standard"/>
    <w:rsid w:val="00801521"/>
    <w:pPr>
      <w:jc w:val="both"/>
    </w:pPr>
    <w:rPr>
      <w:color w:val="FFFFFF"/>
      <w:sz w:val="2"/>
      <w:szCs w:val="20"/>
      <w:lang w:eastAsia="de-DE"/>
    </w:rPr>
  </w:style>
  <w:style w:type="paragraph" w:styleId="Kopfzeile">
    <w:name w:val="header"/>
    <w:basedOn w:val="Standard"/>
    <w:rsid w:val="00295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56E1"/>
    <w:pPr>
      <w:tabs>
        <w:tab w:val="center" w:pos="4536"/>
        <w:tab w:val="right" w:pos="9072"/>
      </w:tabs>
    </w:pPr>
  </w:style>
  <w:style w:type="character" w:customStyle="1" w:styleId="BVEStandardZchn">
    <w:name w:val="BVE_Standard Zchn"/>
    <w:link w:val="BVEStandard"/>
    <w:rsid w:val="00D4790F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D4790F"/>
    <w:pPr>
      <w:tabs>
        <w:tab w:val="left" w:pos="1077"/>
      </w:tabs>
    </w:pPr>
    <w:rPr>
      <w:szCs w:val="17"/>
    </w:rPr>
  </w:style>
  <w:style w:type="character" w:customStyle="1" w:styleId="BVEBeilagenZchn">
    <w:name w:val="BVE_Beilagen Zchn"/>
    <w:link w:val="BVEBeilagen"/>
    <w:rsid w:val="00D4790F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D4790F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Standard"/>
    <w:qFormat/>
    <w:rsid w:val="00D4790F"/>
    <w:pPr>
      <w:spacing w:line="240" w:lineRule="atLeast"/>
      <w:contextualSpacing/>
    </w:pPr>
    <w:rPr>
      <w:sz w:val="18"/>
      <w:szCs w:val="17"/>
    </w:rPr>
  </w:style>
  <w:style w:type="character" w:customStyle="1" w:styleId="BVEKursivZchn">
    <w:name w:val="BVE_Kursiv Zchn"/>
    <w:link w:val="BVEKursiv"/>
    <w:rsid w:val="00D4790F"/>
    <w:rPr>
      <w:rFonts w:ascii="Arial" w:hAnsi="Arial"/>
      <w:i/>
      <w:sz w:val="22"/>
      <w:szCs w:val="24"/>
    </w:rPr>
  </w:style>
  <w:style w:type="paragraph" w:customStyle="1" w:styleId="BVEStandardmitEinschub">
    <w:name w:val="BVE_Standard mit Einschub"/>
    <w:basedOn w:val="BVEStandard"/>
    <w:qFormat/>
    <w:rsid w:val="00D4790F"/>
    <w:pPr>
      <w:ind w:left="284"/>
    </w:pPr>
  </w:style>
  <w:style w:type="character" w:styleId="Hyperlink">
    <w:name w:val="Hyperlink"/>
    <w:rsid w:val="00712964"/>
    <w:rPr>
      <w:color w:val="0000FF"/>
      <w:u w:val="single"/>
    </w:rPr>
  </w:style>
  <w:style w:type="character" w:styleId="BesuchterLink">
    <w:name w:val="FollowedHyperlink"/>
    <w:basedOn w:val="Absatz-Standardschriftart"/>
    <w:rsid w:val="00DE7F1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C626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626A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441D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41D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41D7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41D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41D7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dastre.ch/de/oereb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a84KQVNQ2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dastre.ch/content/cadastre-internet/de/manual-oereb/service/pr/campagne/_jcr_content/contentPar/downloadlist_1611727_1275375890/downloadItems/190_1606725271107.download/OEREB_Faltflyer_D_WE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e.ch/oereb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1EC9-2B5F-47BF-80F3-91A4391F1F7B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8EA9AAB-FFF6-4CDF-97FB-9DDEDDE8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Company>Kanton Bern</Company>
  <LinksUpToDate>false</LinksUpToDate>
  <CharactersWithSpaces>1604</CharactersWithSpaces>
  <SharedDoc>false</SharedDoc>
  <HLinks>
    <vt:vector size="18" baseType="variant"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http://www.cadastre.ch/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http://www.cadastre.ch/internet/kataster/de/home/services/publication/rdppf12.html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http://www.be.ch/oerebk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Nussberger Cornelia, BVE-AGI-GDM</dc:creator>
  <cp:lastModifiedBy>Blanchard Thierry, DIJ-AGI-GDM</cp:lastModifiedBy>
  <cp:revision>3</cp:revision>
  <dcterms:created xsi:type="dcterms:W3CDTF">2021-02-18T14:33:00Z</dcterms:created>
  <dcterms:modified xsi:type="dcterms:W3CDTF">2022-05-31T07:39:00Z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.PROFILEFORM">
    <vt:lpwstr/>
  </property>
  <property fmtid="{D5CDD505-2E9C-101B-9397-08002B2CF9AE}" pid="3" name="DMS.DocNr">
    <vt:lpwstr>606292</vt:lpwstr>
  </property>
  <property fmtid="{D5CDD505-2E9C-101B-9397-08002B2CF9AE}" pid="4" name="DMS.VersionsNr">
    <vt:lpwstr>1</vt:lpwstr>
  </property>
  <property fmtid="{D5CDD505-2E9C-101B-9397-08002B2CF9AE}" pid="5" name="DMS.DokName">
    <vt:lpwstr>ÖREBK_BE_Internetauftritt_Gemeinden_D</vt:lpwstr>
  </property>
  <property fmtid="{D5CDD505-2E9C-101B-9397-08002B2CF9AE}" pid="6" name="DMS.Autor">
    <vt:lpwstr>Nussberger Cornelia, BVE-AGI-GDM</vt:lpwstr>
  </property>
  <property fmtid="{D5CDD505-2E9C-101B-9397-08002B2CF9AE}" pid="7" name="DMS.DokTyp">
    <vt:lpwstr>ARBEITSHILFE</vt:lpwstr>
  </property>
  <property fmtid="{D5CDD505-2E9C-101B-9397-08002B2CF9AE}" pid="8" name="DMS.OrgEinheit">
    <vt:lpwstr>4930500</vt:lpwstr>
  </property>
  <property fmtid="{D5CDD505-2E9C-101B-9397-08002B2CF9AE}" pid="9" name="DMS.DokStatus">
    <vt:lpwstr>in Arbeit</vt:lpwstr>
  </property>
  <property fmtid="{D5CDD505-2E9C-101B-9397-08002B2CF9AE}" pid="10" name="DMS.Sprache">
    <vt:lpwstr>-</vt:lpwstr>
  </property>
  <property fmtid="{D5CDD505-2E9C-101B-9397-08002B2CF9AE}" pid="11" name="DMS.Geschaeftsjahr">
    <vt:lpwstr>2016</vt:lpwstr>
  </property>
  <property fmtid="{D5CDD505-2E9C-101B-9397-08002B2CF9AE}" pid="12" name="DMS.Projektnr">
    <vt:lpwstr>BVE.---</vt:lpwstr>
  </property>
  <property fmtid="{D5CDD505-2E9C-101B-9397-08002B2CF9AE}" pid="13" name="DMS.Objektnr">
    <vt:lpwstr/>
  </property>
  <property fmtid="{D5CDD505-2E9C-101B-9397-08002B2CF9AE}" pid="14" name="DMS.Region">
    <vt:lpwstr/>
  </property>
  <property fmtid="{D5CDD505-2E9C-101B-9397-08002B2CF9AE}" pid="15" name="DMS.Gemeinde">
    <vt:lpwstr/>
  </property>
  <property fmtid="{D5CDD505-2E9C-101B-9397-08002B2CF9AE}" pid="16" name="DMS.RefNr">
    <vt:lpwstr/>
  </property>
  <property fmtid="{D5CDD505-2E9C-101B-9397-08002B2CF9AE}" pid="17" name="DMS.Erstellt">
    <vt:lpwstr>20.06.2016</vt:lpwstr>
  </property>
  <property fmtid="{D5CDD505-2E9C-101B-9397-08002B2CF9AE}" pid="18" name="DMS.ProzessStufe1">
    <vt:lpwstr>AGI.4</vt:lpwstr>
  </property>
  <property fmtid="{D5CDD505-2E9C-101B-9397-08002B2CF9AE}" pid="19" name="DMS.ProzessStufe2">
    <vt:lpwstr>AGI.413</vt:lpwstr>
  </property>
  <property fmtid="{D5CDD505-2E9C-101B-9397-08002B2CF9AE}" pid="20" name="DMS.ProzessStufe3">
    <vt:lpwstr>AGI.41312</vt:lpwstr>
  </property>
  <property fmtid="{D5CDD505-2E9C-101B-9397-08002B2CF9AE}" pid="21" name="DMS.Amt">
    <vt:lpwstr>4930</vt:lpwstr>
  </property>
  <property fmtid="{D5CDD505-2E9C-101B-9397-08002B2CF9AE}" pid="22" name="DMS.Direktion">
    <vt:lpwstr>49</vt:lpwstr>
  </property>
  <property fmtid="{D5CDD505-2E9C-101B-9397-08002B2CF9AE}" pid="23" name="DMS.SEARCHFORM">
    <vt:lpwstr>BVESEARCHFORM</vt:lpwstr>
  </property>
  <property fmtid="{D5CDD505-2E9C-101B-9397-08002B2CF9AE}" pid="24" name="BookmarkBetreff">
    <vt:lpwstr>ÖREBK_BE_Internetauftritt_Gemeinden_D</vt:lpwstr>
  </property>
</Properties>
</file>